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4788"/>
        <w:gridCol w:w="5101"/>
      </w:tblGrid>
      <w:tr w:rsidR="00C268C6" w:rsidRPr="00816997" w:rsidTr="00F53C7E">
        <w:trPr>
          <w:jc w:val="center"/>
        </w:trPr>
        <w:tc>
          <w:tcPr>
            <w:tcW w:w="4788" w:type="dxa"/>
            <w:shd w:val="clear" w:color="auto" w:fill="auto"/>
          </w:tcPr>
          <w:p w:rsidR="00C268C6" w:rsidRPr="005310AB" w:rsidRDefault="00C268C6" w:rsidP="00F53C7E">
            <w:pPr>
              <w:jc w:val="center"/>
              <w:rPr>
                <w:rFonts w:ascii="Times New Roman" w:hAnsi="Times New Roman"/>
              </w:rPr>
            </w:pPr>
            <w:r w:rsidRPr="005310AB">
              <w:rPr>
                <w:rFonts w:ascii="Times New Roman" w:hAnsi="Times New Roman"/>
              </w:rPr>
              <w:t>TRƯỜNG ĐẠI HỌC NGÂN HÀNG TP. HCM</w:t>
            </w:r>
          </w:p>
          <w:p w:rsidR="00C268C6" w:rsidRPr="00816997" w:rsidRDefault="00C268C6" w:rsidP="00F53C7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</w:rPr>
              <w:t>KHOA</w:t>
            </w:r>
            <w:r w:rsidRPr="00816997">
              <w:rPr>
                <w:rFonts w:ascii="Times New Roman" w:hAnsi="Times New Roman"/>
                <w:b/>
              </w:rPr>
              <w:t xml:space="preserve"> SAU ĐẠI HỌC</w:t>
            </w:r>
          </w:p>
          <w:p w:rsidR="00C268C6" w:rsidRPr="00816997" w:rsidRDefault="00C268C6" w:rsidP="00F53C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1" w:type="dxa"/>
            <w:shd w:val="clear" w:color="auto" w:fill="auto"/>
          </w:tcPr>
          <w:p w:rsidR="00C268C6" w:rsidRPr="00816997" w:rsidRDefault="00C268C6" w:rsidP="00F53C7E">
            <w:pPr>
              <w:jc w:val="center"/>
              <w:rPr>
                <w:rFonts w:ascii="Times New Roman" w:hAnsi="Times New Roman"/>
                <w:b/>
              </w:rPr>
            </w:pPr>
            <w:r w:rsidRPr="00816997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16997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C268C6" w:rsidRPr="00816997" w:rsidRDefault="00C268C6" w:rsidP="00F53C7E">
            <w:pPr>
              <w:jc w:val="center"/>
              <w:rPr>
                <w:rFonts w:ascii="Times New Roman" w:hAnsi="Times New Roman"/>
                <w:b/>
              </w:rPr>
            </w:pPr>
            <w:r w:rsidRPr="00816997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C268C6" w:rsidRPr="00816997" w:rsidRDefault="00C268C6" w:rsidP="00F53C7E">
            <w:pPr>
              <w:tabs>
                <w:tab w:val="center" w:pos="2286"/>
                <w:tab w:val="left" w:pos="3787"/>
              </w:tabs>
              <w:rPr>
                <w:rFonts w:ascii="Times New Roman" w:hAnsi="Times New Roman"/>
              </w:rPr>
            </w:pPr>
            <w:r w:rsidRPr="00816997">
              <w:rPr>
                <w:rFonts w:ascii="Times New Roman" w:hAnsi="Times New Roman"/>
                <w:b/>
              </w:rPr>
              <w:tab/>
            </w:r>
            <w:r w:rsidRPr="00816997">
              <w:rPr>
                <w:rFonts w:ascii="Times New Roman" w:hAnsi="Times New Roman"/>
              </w:rPr>
              <w:tab/>
            </w:r>
          </w:p>
          <w:p w:rsidR="00C268C6" w:rsidRPr="00816997" w:rsidRDefault="00C268C6" w:rsidP="00F53C7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68C6" w:rsidRPr="00B376EC" w:rsidRDefault="00C268C6" w:rsidP="00C268C6">
      <w:pPr>
        <w:jc w:val="both"/>
        <w:rPr>
          <w:b/>
        </w:rPr>
      </w:pPr>
      <w:r>
        <w:tab/>
      </w:r>
      <w:r>
        <w:tab/>
      </w:r>
      <w:r w:rsidRPr="00B376EC">
        <w:rPr>
          <w:b/>
        </w:rPr>
        <w:t xml:space="preserve">    </w:t>
      </w:r>
    </w:p>
    <w:p w:rsidR="00C268C6" w:rsidRPr="003C491B" w:rsidRDefault="00C268C6" w:rsidP="00C268C6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HỒ SƠ</w:t>
      </w:r>
      <w:r w:rsidRPr="003C491B">
        <w:rPr>
          <w:rFonts w:ascii="Times New Roman" w:hAnsi="Times New Roman"/>
          <w:b/>
          <w:bCs/>
          <w:sz w:val="32"/>
          <w:szCs w:val="28"/>
        </w:rPr>
        <w:t xml:space="preserve"> TRÌNH CƠ SỞ ĐÀO TẠO </w:t>
      </w:r>
    </w:p>
    <w:p w:rsidR="00C268C6" w:rsidRDefault="00C268C6" w:rsidP="00C268C6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3C491B">
        <w:rPr>
          <w:rFonts w:ascii="Times New Roman" w:hAnsi="Times New Roman"/>
          <w:b/>
          <w:bCs/>
          <w:sz w:val="32"/>
          <w:szCs w:val="28"/>
        </w:rPr>
        <w:t xml:space="preserve">ĐỂ </w:t>
      </w:r>
      <w:r>
        <w:rPr>
          <w:rFonts w:ascii="Times New Roman" w:hAnsi="Times New Roman"/>
          <w:b/>
          <w:bCs/>
          <w:sz w:val="32"/>
          <w:szCs w:val="28"/>
        </w:rPr>
        <w:t>HOÀN CHỈNH TRÊN CƠ SỞ</w:t>
      </w:r>
      <w:r w:rsidRPr="003C491B">
        <w:rPr>
          <w:rFonts w:ascii="Times New Roman" w:hAnsi="Times New Roman"/>
          <w:b/>
          <w:bCs/>
          <w:sz w:val="32"/>
          <w:szCs w:val="28"/>
        </w:rPr>
        <w:t xml:space="preserve"> PHẢN BIỆN ĐỘC LẬP</w:t>
      </w:r>
      <w:r>
        <w:rPr>
          <w:rFonts w:ascii="Times New Roman" w:hAnsi="Times New Roman"/>
          <w:b/>
          <w:bCs/>
          <w:sz w:val="32"/>
          <w:szCs w:val="28"/>
        </w:rPr>
        <w:t xml:space="preserve"> </w:t>
      </w:r>
    </w:p>
    <w:p w:rsidR="00C268C6" w:rsidRPr="0057135C" w:rsidRDefault="00C268C6" w:rsidP="00C268C6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57135C">
        <w:rPr>
          <w:rFonts w:ascii="Times New Roman" w:hAnsi="Times New Roman"/>
          <w:b/>
          <w:bCs/>
          <w:sz w:val="24"/>
          <w:szCs w:val="28"/>
        </w:rPr>
        <w:t xml:space="preserve">( SAU KHI </w:t>
      </w:r>
      <w:r>
        <w:rPr>
          <w:rFonts w:ascii="Times New Roman" w:hAnsi="Times New Roman"/>
          <w:b/>
          <w:bCs/>
          <w:sz w:val="24"/>
          <w:szCs w:val="28"/>
        </w:rPr>
        <w:t xml:space="preserve">02 PHẢN BIỆN ĐỘC LẬP ĐỒNG Ý </w:t>
      </w:r>
      <w:r w:rsidRPr="0057135C">
        <w:rPr>
          <w:rFonts w:ascii="Times New Roman" w:hAnsi="Times New Roman"/>
          <w:b/>
          <w:bCs/>
          <w:sz w:val="24"/>
          <w:szCs w:val="28"/>
        </w:rPr>
        <w:t>THÔNG QUA)</w:t>
      </w:r>
    </w:p>
    <w:p w:rsidR="00C268C6" w:rsidRPr="0057135C" w:rsidRDefault="00C268C6" w:rsidP="00C268C6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C268C6" w:rsidRPr="00ED70CC" w:rsidRDefault="00C268C6" w:rsidP="00C268C6">
      <w:pPr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Báo cáo chỉnh sửa trên cơ sở góp ý của 02 phản biện độc lập (theo mẫu)</w:t>
      </w:r>
    </w:p>
    <w:p w:rsidR="00C268C6" w:rsidRPr="009A57D7" w:rsidRDefault="00C268C6" w:rsidP="00C268C6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luận án tiến sĩ (khổ A5): 40 cuốn (đối với NCS trúng tuyển từ năm 2020 trở về trước)</w:t>
      </w:r>
    </w:p>
    <w:p w:rsidR="00C268C6" w:rsidRDefault="00C268C6" w:rsidP="00C268C6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Phí gửi lấy ý kiến nhận xét tóm tắt là 500.000 đồng/nhận xét, tổng cộng phí nộp:  20 triệu đồng ( Hai triệu đồng) do NCS tự túc kinh phí.(đối với NCS trúng tuyển từ năm 2020 trở về trước)</w:t>
      </w:r>
    </w:p>
    <w:p w:rsidR="00C268C6" w:rsidRDefault="00C268C6" w:rsidP="00C268C6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Nộp các file hoàn chỉnh dạng (file pdf) để đăng công khai trên Website của Bộ Giáo dục và Website của Trường ĐHNH bao gồm: </w:t>
      </w:r>
    </w:p>
    <w:p w:rsidR="00C268C6" w:rsidRDefault="00C268C6" w:rsidP="00C268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Luận án hoàn chỉnh Tiếng Việt</w:t>
      </w:r>
    </w:p>
    <w:p w:rsidR="00C268C6" w:rsidRDefault="00C268C6" w:rsidP="00C268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luận án Tiếng Việt (40 trang)</w:t>
      </w:r>
    </w:p>
    <w:p w:rsidR="00C268C6" w:rsidRDefault="00C268C6" w:rsidP="00C268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luận án Tiếng Anh (40 trang)</w:t>
      </w:r>
    </w:p>
    <w:p w:rsidR="00C268C6" w:rsidRDefault="00C268C6" w:rsidP="00C268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điểm mới của luận án Tiếng Việt (khoảng 1 đến 2 trang A4)</w:t>
      </w:r>
    </w:p>
    <w:p w:rsidR="00C268C6" w:rsidRDefault="00C268C6" w:rsidP="00C268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điểm mới của luận án Tiếng Anh (khoảng 1 đến 2 trang A4)</w:t>
      </w:r>
    </w:p>
    <w:p w:rsidR="00C268C6" w:rsidRDefault="00C268C6" w:rsidP="00C268C6">
      <w:pPr>
        <w:numPr>
          <w:ilvl w:val="0"/>
          <w:numId w:val="1"/>
        </w:numPr>
        <w:spacing w:after="0" w:line="360" w:lineRule="auto"/>
        <w:ind w:hanging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Nghiên cứu sinh hoàn thiện hồ sơ trên cơ sở góp ý của phản biện độc lập sau đó mới đủ điều kiện nộp các hồ sơ,  thủ tục để bảo vệ luận án cấp trường.</w:t>
      </w:r>
    </w:p>
    <w:p w:rsidR="00C268C6" w:rsidRPr="00ED70CC" w:rsidRDefault="00C268C6" w:rsidP="00C268C6">
      <w:pPr>
        <w:spacing w:line="360" w:lineRule="auto"/>
        <w:ind w:left="284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2"/>
        <w:gridCol w:w="5908"/>
      </w:tblGrid>
      <w:tr w:rsidR="00C268C6" w:rsidTr="00F53C7E">
        <w:tc>
          <w:tcPr>
            <w:tcW w:w="3488" w:type="dxa"/>
            <w:shd w:val="clear" w:color="auto" w:fill="auto"/>
          </w:tcPr>
          <w:p w:rsidR="00C268C6" w:rsidRDefault="00C268C6" w:rsidP="00F53C7E">
            <w:pPr>
              <w:jc w:val="both"/>
            </w:pPr>
            <w:r w:rsidRPr="002C30EE">
              <w:t xml:space="preserve">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980" w:type="dxa"/>
            <w:shd w:val="clear" w:color="auto" w:fill="auto"/>
          </w:tcPr>
          <w:p w:rsidR="00C268C6" w:rsidRPr="0077743C" w:rsidRDefault="00C268C6" w:rsidP="00F53C7E">
            <w:pPr>
              <w:jc w:val="center"/>
              <w:rPr>
                <w:rFonts w:ascii="Times New Roman" w:hAnsi="Times New Roman"/>
              </w:rPr>
            </w:pPr>
            <w:r>
              <w:t>TP. H</w:t>
            </w:r>
            <w:r w:rsidRPr="0077743C">
              <w:rPr>
                <w:rFonts w:ascii="Times New Roman" w:hAnsi="Times New Roman"/>
              </w:rPr>
              <w:t xml:space="preserve">ồ chí Minh, ngày         tháng       năm </w:t>
            </w:r>
          </w:p>
          <w:p w:rsidR="00C268C6" w:rsidRPr="0077743C" w:rsidRDefault="00C268C6" w:rsidP="00F53C7E">
            <w:pPr>
              <w:jc w:val="center"/>
              <w:rPr>
                <w:rFonts w:ascii="Times New Roman" w:hAnsi="Times New Roman"/>
              </w:rPr>
            </w:pPr>
            <w:r w:rsidRPr="0077743C">
              <w:rPr>
                <w:rFonts w:ascii="Times New Roman" w:hAnsi="Times New Roman"/>
              </w:rPr>
              <w:t>Người nộp hồ sơ</w:t>
            </w:r>
          </w:p>
          <w:p w:rsidR="00C268C6" w:rsidRPr="0077743C" w:rsidRDefault="00C268C6" w:rsidP="00F53C7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68C6" w:rsidRDefault="00C268C6" w:rsidP="00C268C6">
      <w:pPr>
        <w:ind w:firstLine="780"/>
        <w:jc w:val="both"/>
      </w:pPr>
    </w:p>
    <w:p w:rsidR="00C268C6" w:rsidRDefault="00C268C6" w:rsidP="00C268C6">
      <w:pPr>
        <w:ind w:left="130" w:firstLine="650"/>
        <w:jc w:val="both"/>
      </w:pPr>
    </w:p>
    <w:p w:rsidR="00C268C6" w:rsidRPr="002C30EE" w:rsidRDefault="00C268C6" w:rsidP="00C268C6">
      <w:pPr>
        <w:ind w:left="130" w:firstLine="6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803DA" w:rsidRDefault="00C268C6">
      <w:bookmarkStart w:id="0" w:name="_GoBack"/>
      <w:bookmarkEnd w:id="0"/>
    </w:p>
    <w:sectPr w:rsidR="00D803DA" w:rsidSect="00DA292C">
      <w:headerReference w:type="even" r:id="rId5"/>
      <w:headerReference w:type="default" r:id="rId6"/>
      <w:footerReference w:type="even" r:id="rId7"/>
      <w:pgSz w:w="11909" w:h="16834" w:code="9"/>
      <w:pgMar w:top="1152" w:right="1123" w:bottom="893" w:left="1426" w:header="720" w:footer="115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CB" w:rsidRDefault="00C268C6" w:rsidP="00DA01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5CB" w:rsidRDefault="00C268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CB" w:rsidRDefault="00C268C6" w:rsidP="0039761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 </w:instrText>
    </w:r>
    <w:r>
      <w:rPr>
        <w:rStyle w:val="PageNumber"/>
      </w:rPr>
      <w:fldChar w:fldCharType="end"/>
    </w:r>
  </w:p>
  <w:p w:rsidR="002B35CB" w:rsidRDefault="00C268C6" w:rsidP="00DA292C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CB" w:rsidRDefault="00C268C6" w:rsidP="00DA292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46B"/>
    <w:multiLevelType w:val="hybridMultilevel"/>
    <w:tmpl w:val="3EE687B6"/>
    <w:lvl w:ilvl="0" w:tplc="2A0469B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402B80"/>
    <w:multiLevelType w:val="hybridMultilevel"/>
    <w:tmpl w:val="374CADAC"/>
    <w:lvl w:ilvl="0" w:tplc="477E2F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C6"/>
    <w:rsid w:val="006D2EBA"/>
    <w:rsid w:val="00C268C6"/>
    <w:rsid w:val="00E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B560A-EC80-47B8-8204-29201F5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68C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C268C6"/>
    <w:rPr>
      <w:rFonts w:ascii="VNI-Times" w:eastAsia="Times New Roman" w:hAnsi="VNI-Times" w:cs="Times New Roman"/>
      <w:sz w:val="26"/>
      <w:szCs w:val="26"/>
    </w:rPr>
  </w:style>
  <w:style w:type="character" w:styleId="PageNumber">
    <w:name w:val="page number"/>
    <w:basedOn w:val="DefaultParagraphFont"/>
    <w:rsid w:val="00C268C6"/>
  </w:style>
  <w:style w:type="paragraph" w:styleId="Header">
    <w:name w:val="header"/>
    <w:basedOn w:val="Normal"/>
    <w:link w:val="HeaderChar"/>
    <w:rsid w:val="00C268C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C268C6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2025-10-13T07:50:00Z</dcterms:created>
  <dcterms:modified xsi:type="dcterms:W3CDTF">2025-10-13T07:51:00Z</dcterms:modified>
</cp:coreProperties>
</file>